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131781" w:rsidRPr="0081644B" w:rsidRDefault="00131781" w:rsidP="00B101EB">
      <w:pPr>
        <w:tabs>
          <w:tab w:val="left" w:pos="1620"/>
        </w:tabs>
        <w:rPr>
          <w:b/>
        </w:rPr>
      </w:pPr>
    </w:p>
    <w:p w:rsidR="00131781" w:rsidRDefault="00131781" w:rsidP="00131781">
      <w:pPr>
        <w:jc w:val="center"/>
        <w:rPr>
          <w:b/>
          <w:sz w:val="26"/>
          <w:szCs w:val="26"/>
        </w:rPr>
      </w:pPr>
    </w:p>
    <w:p w:rsidR="00BC5B4A" w:rsidRPr="00E11305" w:rsidRDefault="00B101EB" w:rsidP="008373BA">
      <w:pPr>
        <w:tabs>
          <w:tab w:val="center" w:pos="4677"/>
          <w:tab w:val="left" w:pos="7365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</w:t>
      </w:r>
      <w:r w:rsidR="008373BA">
        <w:rPr>
          <w:b/>
          <w:sz w:val="26"/>
          <w:szCs w:val="26"/>
        </w:rPr>
        <w:t xml:space="preserve">                        </w:t>
      </w:r>
      <w:r w:rsidR="00BC5B4A" w:rsidRPr="00E11305">
        <w:rPr>
          <w:b/>
          <w:sz w:val="26"/>
          <w:szCs w:val="26"/>
        </w:rPr>
        <w:t>Р Е Ш Е Н И Е</w:t>
      </w:r>
      <w:r w:rsidR="00BC5B4A">
        <w:rPr>
          <w:b/>
          <w:sz w:val="26"/>
          <w:szCs w:val="26"/>
        </w:rPr>
        <w:t xml:space="preserve">          </w:t>
      </w:r>
      <w:r w:rsidR="0054269A">
        <w:rPr>
          <w:b/>
          <w:sz w:val="26"/>
          <w:szCs w:val="26"/>
        </w:rPr>
        <w:t xml:space="preserve"> 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131781" w:rsidRPr="00131781" w:rsidRDefault="00364474" w:rsidP="00131781">
      <w:pPr>
        <w:jc w:val="center"/>
        <w:rPr>
          <w:b/>
          <w:sz w:val="26"/>
          <w:szCs w:val="26"/>
        </w:rPr>
      </w:pPr>
      <w:r>
        <w:rPr>
          <w:sz w:val="26"/>
          <w:szCs w:val="26"/>
        </w:rPr>
        <w:t>27.11</w:t>
      </w:r>
      <w:r w:rsidR="008373BA">
        <w:rPr>
          <w:sz w:val="26"/>
          <w:szCs w:val="26"/>
        </w:rPr>
        <w:t>.</w:t>
      </w:r>
      <w:r w:rsidR="00B101EB">
        <w:rPr>
          <w:sz w:val="26"/>
          <w:szCs w:val="26"/>
        </w:rPr>
        <w:t>2025</w:t>
      </w:r>
      <w:r w:rsidR="000B62E0">
        <w:rPr>
          <w:sz w:val="26"/>
          <w:szCs w:val="26"/>
        </w:rPr>
        <w:t xml:space="preserve"> г.                        с </w:t>
      </w:r>
      <w:r w:rsidR="007D06AC">
        <w:rPr>
          <w:sz w:val="26"/>
          <w:szCs w:val="26"/>
        </w:rPr>
        <w:t>Вершино-Биджа</w:t>
      </w:r>
      <w:r w:rsidR="00131781" w:rsidRPr="00131781">
        <w:rPr>
          <w:sz w:val="26"/>
          <w:szCs w:val="26"/>
        </w:rPr>
        <w:t xml:space="preserve">              </w:t>
      </w:r>
      <w:r w:rsidR="007D06AC">
        <w:rPr>
          <w:sz w:val="26"/>
          <w:szCs w:val="26"/>
        </w:rPr>
        <w:t xml:space="preserve">                   </w:t>
      </w:r>
      <w:r w:rsidR="00131781" w:rsidRPr="00131781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14</w:t>
      </w:r>
      <w:r w:rsidR="00131781" w:rsidRPr="00131781">
        <w:rPr>
          <w:sz w:val="26"/>
          <w:szCs w:val="26"/>
        </w:rPr>
        <w:t xml:space="preserve"> </w:t>
      </w:r>
    </w:p>
    <w:p w:rsidR="00131781" w:rsidRPr="00131781" w:rsidRDefault="00131781" w:rsidP="00131781">
      <w:pPr>
        <w:rPr>
          <w:b/>
          <w:i/>
          <w:sz w:val="26"/>
          <w:szCs w:val="26"/>
        </w:rPr>
      </w:pPr>
    </w:p>
    <w:p w:rsidR="00D03C14" w:rsidRPr="00131781" w:rsidRDefault="00D03C14" w:rsidP="00131781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:rsidR="00AD5A11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 w:rsidRPr="00E24EB8">
        <w:rPr>
          <w:b/>
          <w:sz w:val="28"/>
          <w:szCs w:val="28"/>
        </w:rPr>
        <w:t xml:space="preserve">О введении на территории муниципального образования </w:t>
      </w:r>
    </w:p>
    <w:p w:rsidR="00AD5A11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Вершино- Биджинского сельсовет</w:t>
      </w:r>
      <w:r w:rsidR="00AD5A11">
        <w:rPr>
          <w:b/>
          <w:sz w:val="28"/>
          <w:szCs w:val="28"/>
        </w:rPr>
        <w:t>а</w:t>
      </w:r>
    </w:p>
    <w:p w:rsidR="00434A0C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E24EB8">
        <w:rPr>
          <w:b/>
          <w:sz w:val="28"/>
          <w:szCs w:val="28"/>
        </w:rPr>
        <w:t>Усть-Абаканского муниципального района Республики Хакасия</w:t>
      </w:r>
    </w:p>
    <w:p w:rsidR="00434A0C" w:rsidRPr="00E24EB8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  <w:r w:rsidRPr="00E24EB8">
        <w:rPr>
          <w:b/>
          <w:sz w:val="28"/>
          <w:szCs w:val="28"/>
        </w:rPr>
        <w:t>земельного налога</w:t>
      </w:r>
      <w:r>
        <w:rPr>
          <w:b/>
          <w:sz w:val="28"/>
          <w:szCs w:val="28"/>
        </w:rPr>
        <w:t xml:space="preserve"> </w:t>
      </w:r>
      <w:r w:rsidRPr="00E24EB8">
        <w:rPr>
          <w:b/>
          <w:sz w:val="28"/>
          <w:szCs w:val="28"/>
        </w:rPr>
        <w:t>на 2026 год</w:t>
      </w:r>
    </w:p>
    <w:p w:rsidR="00434A0C" w:rsidRPr="00E24EB8" w:rsidRDefault="00434A0C" w:rsidP="00434A0C">
      <w:pPr>
        <w:pStyle w:val="aff9"/>
        <w:ind w:left="0"/>
        <w:jc w:val="center"/>
        <w:rPr>
          <w:b/>
          <w:sz w:val="28"/>
          <w:szCs w:val="28"/>
        </w:rPr>
      </w:pP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  <w:r w:rsidRPr="00E24EB8">
        <w:rPr>
          <w:sz w:val="28"/>
          <w:szCs w:val="28"/>
        </w:rPr>
        <w:t>В соответствии с главой 31 Налогового кодекса Российской Федерации</w:t>
      </w:r>
      <w:r>
        <w:rPr>
          <w:sz w:val="28"/>
          <w:szCs w:val="28"/>
        </w:rPr>
        <w:t xml:space="preserve"> (далее - НК РФ)</w:t>
      </w:r>
      <w:r w:rsidRPr="00E24EB8">
        <w:rPr>
          <w:sz w:val="28"/>
          <w:szCs w:val="28"/>
        </w:rPr>
        <w:t>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>
        <w:rPr>
          <w:sz w:val="28"/>
          <w:szCs w:val="28"/>
        </w:rPr>
        <w:t xml:space="preserve"> </w:t>
      </w:r>
      <w:r w:rsidRPr="00E24EB8">
        <w:rPr>
          <w:sz w:val="28"/>
          <w:szCs w:val="28"/>
        </w:rPr>
        <w:t xml:space="preserve">руководствуясь Уставом муниципального образования </w:t>
      </w:r>
      <w:r w:rsidR="004B0F9E">
        <w:rPr>
          <w:sz w:val="28"/>
          <w:szCs w:val="28"/>
        </w:rPr>
        <w:t xml:space="preserve"> сельского поселения Вершино-</w:t>
      </w:r>
      <w:r>
        <w:rPr>
          <w:sz w:val="28"/>
          <w:szCs w:val="28"/>
        </w:rPr>
        <w:t>Биджинского сельсовета</w:t>
      </w:r>
      <w:r w:rsidRPr="00E24EB8">
        <w:rPr>
          <w:sz w:val="28"/>
          <w:szCs w:val="28"/>
        </w:rPr>
        <w:t xml:space="preserve"> Усть-Абаканского муниципального района Республики Хакасия, Совет депутатов </w:t>
      </w:r>
      <w:r>
        <w:rPr>
          <w:sz w:val="28"/>
          <w:szCs w:val="28"/>
        </w:rPr>
        <w:t xml:space="preserve"> сельского поселения Вершино-Биджинского сельсовета</w:t>
      </w:r>
      <w:r w:rsidRPr="00E24EB8">
        <w:rPr>
          <w:sz w:val="28"/>
          <w:szCs w:val="28"/>
        </w:rPr>
        <w:t xml:space="preserve"> Усть-Абаканского муниципального района Республики Хакасия</w:t>
      </w: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</w:p>
    <w:p w:rsidR="00434A0C" w:rsidRPr="00E24EB8" w:rsidRDefault="00434A0C" w:rsidP="00434A0C">
      <w:pPr>
        <w:pStyle w:val="aff9"/>
        <w:ind w:left="0" w:firstLine="709"/>
        <w:jc w:val="both"/>
        <w:rPr>
          <w:sz w:val="28"/>
          <w:szCs w:val="28"/>
        </w:rPr>
      </w:pPr>
      <w:r w:rsidRPr="00BC5104">
        <w:rPr>
          <w:b/>
          <w:sz w:val="28"/>
          <w:szCs w:val="28"/>
        </w:rPr>
        <w:t>РЕШИЛ</w:t>
      </w:r>
      <w:r w:rsidRPr="00E24EB8">
        <w:rPr>
          <w:sz w:val="28"/>
          <w:szCs w:val="28"/>
        </w:rPr>
        <w:t>:</w:t>
      </w:r>
    </w:p>
    <w:p w:rsidR="00434A0C" w:rsidRPr="00E24EB8" w:rsidRDefault="004B0F9E" w:rsidP="00484D38">
      <w:pPr>
        <w:pStyle w:val="aff9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34A0C" w:rsidRPr="00E24EB8">
        <w:rPr>
          <w:sz w:val="28"/>
          <w:szCs w:val="28"/>
        </w:rPr>
        <w:t>Ввести в действие с 1 января 2026 года на территории муниципального образования</w:t>
      </w:r>
      <w:r w:rsidR="00434A0C">
        <w:rPr>
          <w:sz w:val="28"/>
          <w:szCs w:val="28"/>
        </w:rPr>
        <w:t xml:space="preserve"> сельского поселения Вершино-Биджинского сельсовета</w:t>
      </w:r>
      <w:r w:rsidR="00434A0C" w:rsidRPr="00E24EB8">
        <w:rPr>
          <w:sz w:val="28"/>
          <w:szCs w:val="28"/>
        </w:rPr>
        <w:t xml:space="preserve"> Усть-Абаканского муниципального района Республики Хакасия земельный налог. </w:t>
      </w:r>
    </w:p>
    <w:p w:rsidR="00434A0C" w:rsidRPr="00E24EB8" w:rsidRDefault="00A71995" w:rsidP="00484D38">
      <w:pPr>
        <w:pStyle w:val="aff9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0F9E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>Ввести налоговые ставки земельного налога в следующих размерах:</w:t>
      </w:r>
    </w:p>
    <w:p w:rsidR="00434A0C" w:rsidRPr="004B0F9E" w:rsidRDefault="00A71995" w:rsidP="00484D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B0F9E">
        <w:rPr>
          <w:sz w:val="28"/>
          <w:szCs w:val="28"/>
        </w:rPr>
        <w:t xml:space="preserve">.1. </w:t>
      </w:r>
      <w:r w:rsidR="00434A0C" w:rsidRPr="004B0F9E">
        <w:rPr>
          <w:sz w:val="28"/>
          <w:szCs w:val="28"/>
        </w:rPr>
        <w:t>0,3 процента в отношении земельных участков:</w:t>
      </w:r>
    </w:p>
    <w:p w:rsidR="00434A0C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34A0C" w:rsidRDefault="00484D38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34A0C">
        <w:rPr>
          <w:sz w:val="28"/>
          <w:szCs w:val="28"/>
        </w:rPr>
        <w:t>занятых</w:t>
      </w:r>
      <w:r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жилищным </w:t>
      </w:r>
      <w:r w:rsidR="00434A0C" w:rsidRPr="00E24EB8">
        <w:rPr>
          <w:color w:val="000000" w:themeColor="text1"/>
          <w:sz w:val="28"/>
          <w:szCs w:val="28"/>
        </w:rPr>
        <w:t xml:space="preserve">фондом и (или) объектами инженерной инфраструктуры жилищно-коммунального комплекса (за исключением </w:t>
      </w:r>
      <w:hyperlink r:id="rId9" w:history="1">
        <w:r w:rsidR="00434A0C" w:rsidRPr="00E24EB8">
          <w:rPr>
            <w:color w:val="000000" w:themeColor="text1"/>
            <w:sz w:val="28"/>
            <w:szCs w:val="28"/>
          </w:rPr>
          <w:t>части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земельного участка, приходящейся на объект недвижим</w:t>
      </w:r>
      <w:r w:rsidR="00CF1012">
        <w:rPr>
          <w:color w:val="000000" w:themeColor="text1"/>
          <w:sz w:val="28"/>
          <w:szCs w:val="28"/>
        </w:rPr>
        <w:t xml:space="preserve">ого имущества, не относящийся к </w:t>
      </w:r>
      <w:r w:rsidR="00434A0C" w:rsidRPr="00E24EB8">
        <w:rPr>
          <w:color w:val="000000" w:themeColor="text1"/>
          <w:sz w:val="28"/>
          <w:szCs w:val="28"/>
        </w:rPr>
        <w:t xml:space="preserve">жилищному фонду и (или) к объектам инженерной </w:t>
      </w:r>
      <w:r w:rsidR="00434A0C" w:rsidRPr="00E24EB8">
        <w:rPr>
          <w:color w:val="000000" w:themeColor="text1"/>
          <w:sz w:val="28"/>
          <w:szCs w:val="28"/>
        </w:rPr>
        <w:lastRenderedPageBreak/>
        <w:t xml:space="preserve">инфраструктуры жилищно-коммунального комплекса) или приобретенных (предоставленных) для жилищного строительства, за </w:t>
      </w:r>
      <w:hyperlink r:id="rId10" w:history="1">
        <w:r w:rsidR="00434A0C" w:rsidRPr="00E24EB8">
          <w:rPr>
            <w:color w:val="000000" w:themeColor="text1"/>
            <w:sz w:val="28"/>
            <w:szCs w:val="28"/>
          </w:rPr>
          <w:t>исключением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указанных в настоящем абзаце земельных участков, приобретенных (предоставленных) для индивидуального жилищн</w:t>
      </w:r>
      <w:r w:rsidR="00CF1012">
        <w:rPr>
          <w:color w:val="000000" w:themeColor="text1"/>
          <w:sz w:val="28"/>
          <w:szCs w:val="28"/>
        </w:rPr>
        <w:t xml:space="preserve">ого строительства, используемых </w:t>
      </w:r>
      <w:r w:rsidR="00434A0C" w:rsidRPr="00E24EB8">
        <w:rPr>
          <w:color w:val="000000" w:themeColor="text1"/>
          <w:sz w:val="28"/>
          <w:szCs w:val="28"/>
        </w:rPr>
        <w:t>в предпринимательской деятельности, и земельных участков, кадастровая стоимость каждого из которых превышает 300 миллионов рублей;</w:t>
      </w:r>
    </w:p>
    <w:p w:rsidR="00434A0C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не используемых </w:t>
      </w:r>
      <w:r w:rsidRPr="00E24EB8">
        <w:rPr>
          <w:color w:val="000000" w:themeColor="text1"/>
          <w:sz w:val="28"/>
          <w:szCs w:val="28"/>
        </w:rPr>
        <w:t xml:space="preserve">в предпринимательской деятельности, приобретенных (предоставленных) для ведения </w:t>
      </w:r>
      <w:hyperlink r:id="rId11" w:history="1">
        <w:r w:rsidRPr="00E24EB8">
          <w:rPr>
            <w:color w:val="000000" w:themeColor="text1"/>
            <w:sz w:val="28"/>
            <w:szCs w:val="28"/>
          </w:rPr>
          <w:t>личного подсобного хозяйства</w:t>
        </w:r>
      </w:hyperlink>
      <w:r w:rsidRPr="00E24EB8">
        <w:rPr>
          <w:color w:val="000000" w:themeColor="text1"/>
          <w:sz w:val="28"/>
          <w:szCs w:val="28"/>
        </w:rPr>
        <w:t xml:space="preserve">, садоводства или огородничества, а также земельных </w:t>
      </w:r>
      <w:hyperlink r:id="rId12" w:history="1">
        <w:r w:rsidRPr="00E24EB8">
          <w:rPr>
            <w:color w:val="000000" w:themeColor="text1"/>
            <w:sz w:val="28"/>
            <w:szCs w:val="28"/>
          </w:rPr>
          <w:t>участков общего назначения</w:t>
        </w:r>
      </w:hyperlink>
      <w:r w:rsidRPr="00E24EB8">
        <w:rPr>
          <w:color w:val="000000" w:themeColor="text1"/>
          <w:sz w:val="28"/>
          <w:szCs w:val="28"/>
        </w:rPr>
        <w:t xml:space="preserve">, предусмотренных Федеральным </w:t>
      </w:r>
      <w:hyperlink r:id="rId13" w:history="1">
        <w:r w:rsidRPr="00E24EB8">
          <w:rPr>
            <w:color w:val="000000" w:themeColor="text1"/>
            <w:sz w:val="28"/>
            <w:szCs w:val="28"/>
          </w:rPr>
          <w:t>законом</w:t>
        </w:r>
      </w:hyperlink>
      <w:r w:rsidRPr="00E24EB8">
        <w:rPr>
          <w:color w:val="000000" w:themeColor="text1"/>
          <w:sz w:val="28"/>
          <w:szCs w:val="28"/>
        </w:rPr>
        <w:t xml:space="preserve"> от 29 июля 2017 года N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Федерации», за исключением указанных в настоящем абзаце земельных участков, кадастровая стоимость</w:t>
      </w:r>
      <w:r>
        <w:rPr>
          <w:color w:val="000000" w:themeColor="text1"/>
          <w:sz w:val="28"/>
          <w:szCs w:val="28"/>
        </w:rPr>
        <w:t xml:space="preserve"> </w:t>
      </w:r>
      <w:r w:rsidRPr="00E24EB8">
        <w:rPr>
          <w:color w:val="000000" w:themeColor="text1"/>
          <w:sz w:val="28"/>
          <w:szCs w:val="28"/>
        </w:rPr>
        <w:t>каждого из которых превышает 300 миллионов рублей;</w:t>
      </w:r>
    </w:p>
    <w:p w:rsidR="00434A0C" w:rsidRPr="00441094" w:rsidRDefault="00434A0C" w:rsidP="00484D38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ограниченных </w:t>
      </w:r>
      <w:r w:rsidRPr="00E24EB8">
        <w:rPr>
          <w:color w:val="000000" w:themeColor="text1"/>
          <w:sz w:val="28"/>
          <w:szCs w:val="28"/>
        </w:rPr>
        <w:t xml:space="preserve">в обороте в соответствии с </w:t>
      </w:r>
      <w:hyperlink r:id="rId14" w:history="1">
        <w:r w:rsidRPr="00E24EB8">
          <w:rPr>
            <w:color w:val="000000" w:themeColor="text1"/>
            <w:sz w:val="28"/>
            <w:szCs w:val="28"/>
          </w:rPr>
          <w:t>законодательством</w:t>
        </w:r>
      </w:hyperlink>
      <w:r w:rsidRPr="00E24EB8">
        <w:rPr>
          <w:color w:val="000000" w:themeColor="text1"/>
          <w:sz w:val="28"/>
          <w:szCs w:val="28"/>
        </w:rPr>
        <w:t xml:space="preserve"> Российской Федерации, предоставленных для обеспечения обороны,</w:t>
      </w:r>
      <w:r>
        <w:rPr>
          <w:color w:val="000000" w:themeColor="text1"/>
          <w:sz w:val="28"/>
          <w:szCs w:val="28"/>
        </w:rPr>
        <w:t xml:space="preserve"> безопасности и таможенных нужд.</w:t>
      </w:r>
    </w:p>
    <w:p w:rsidR="00434A0C" w:rsidRPr="00484D38" w:rsidRDefault="00A71995" w:rsidP="00484D38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 2</w:t>
      </w:r>
      <w:r w:rsidR="00484D38">
        <w:rPr>
          <w:color w:val="000000" w:themeColor="text1"/>
          <w:sz w:val="28"/>
          <w:szCs w:val="28"/>
        </w:rPr>
        <w:t xml:space="preserve">.2. </w:t>
      </w:r>
      <w:r w:rsidR="00434A0C" w:rsidRPr="00484D38">
        <w:rPr>
          <w:color w:val="000000" w:themeColor="text1"/>
          <w:sz w:val="28"/>
          <w:szCs w:val="28"/>
        </w:rPr>
        <w:t xml:space="preserve">1,5 процента в отношении </w:t>
      </w:r>
      <w:hyperlink r:id="rId15" w:history="1">
        <w:r w:rsidR="00434A0C" w:rsidRPr="00484D38">
          <w:rPr>
            <w:color w:val="000000" w:themeColor="text1"/>
            <w:sz w:val="28"/>
            <w:szCs w:val="28"/>
          </w:rPr>
          <w:t>прочих</w:t>
        </w:r>
      </w:hyperlink>
      <w:r w:rsidR="00434A0C" w:rsidRPr="00484D38">
        <w:rPr>
          <w:color w:val="000000" w:themeColor="text1"/>
          <w:sz w:val="28"/>
          <w:szCs w:val="28"/>
        </w:rPr>
        <w:t xml:space="preserve"> земельных участков.</w:t>
      </w:r>
    </w:p>
    <w:p w:rsidR="00434A0C" w:rsidRPr="00E24EB8" w:rsidRDefault="00484D38" w:rsidP="00484D38">
      <w:pPr>
        <w:pStyle w:val="aff9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71995">
        <w:rPr>
          <w:sz w:val="28"/>
          <w:szCs w:val="28"/>
        </w:rPr>
        <w:t>3.</w:t>
      </w:r>
      <w:r w:rsidR="00434A0C" w:rsidRPr="00E24EB8">
        <w:rPr>
          <w:sz w:val="28"/>
          <w:szCs w:val="28"/>
        </w:rPr>
        <w:t xml:space="preserve">Налог и авансовые платежи по налогу уплачиваются налогоплательщиками-организациями в бюджет по месту нахождения земельных участков, признаваемых объектом налогообложения в соответствии со </w:t>
      </w:r>
      <w:hyperlink r:id="rId16" w:history="1">
        <w:r w:rsidR="00434A0C" w:rsidRPr="00E24EB8">
          <w:rPr>
            <w:color w:val="000000" w:themeColor="text1"/>
            <w:sz w:val="28"/>
            <w:szCs w:val="28"/>
          </w:rPr>
          <w:t>статьей 389</w:t>
        </w:r>
      </w:hyperlink>
      <w:r w:rsidR="00434A0C" w:rsidRPr="00E24EB8">
        <w:rPr>
          <w:sz w:val="28"/>
          <w:szCs w:val="28"/>
        </w:rPr>
        <w:t>НК РФ.</w:t>
      </w:r>
    </w:p>
    <w:p w:rsidR="00A71995" w:rsidRDefault="00A71995" w:rsidP="00A71995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ab/>
        <w:t>4</w:t>
      </w:r>
      <w:r w:rsidR="00484D38">
        <w:rPr>
          <w:color w:val="000000" w:themeColor="text1"/>
          <w:sz w:val="28"/>
          <w:szCs w:val="28"/>
        </w:rPr>
        <w:t>.</w:t>
      </w:r>
      <w:r w:rsidR="00434A0C" w:rsidRPr="00484D38">
        <w:rPr>
          <w:color w:val="000000" w:themeColor="text1"/>
          <w:sz w:val="28"/>
          <w:szCs w:val="28"/>
        </w:rPr>
        <w:t xml:space="preserve">Установить право на налоговую льготу для физических лиц, имеющих в собственности, постоянном (бессрочном) пользовании или пожизненном наследуемом владении земельные участки, являющиеся объектом налогообложения на территории </w:t>
      </w:r>
      <w:r w:rsidR="00434A0C" w:rsidRPr="00484D38">
        <w:rPr>
          <w:sz w:val="28"/>
          <w:szCs w:val="28"/>
        </w:rPr>
        <w:t xml:space="preserve"> сельского поселения Вершино-Биджинского сельсовета </w:t>
      </w:r>
      <w:r w:rsidR="00434A0C" w:rsidRPr="00484D38">
        <w:rPr>
          <w:color w:val="000000" w:themeColor="text1"/>
          <w:sz w:val="28"/>
          <w:szCs w:val="28"/>
        </w:rPr>
        <w:t xml:space="preserve"> Усть-Абаканского муниципального района Республики Хакасия.</w:t>
      </w:r>
    </w:p>
    <w:p w:rsidR="00A71995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 w:rsidRPr="00E24EB8">
        <w:rPr>
          <w:color w:val="000000" w:themeColor="text1"/>
          <w:sz w:val="28"/>
          <w:szCs w:val="28"/>
        </w:rPr>
        <w:t xml:space="preserve">Предоставить льготы по земельному налогу за земельные участки, предназначенные для личного подсобного хозяйства, индивидуального жилищного строительства, индивидуального гаражного строительства, ведения дачного хозяйства, садоводства, огородничества, следующим категориям налогоплательщиков </w:t>
      </w:r>
      <w:r>
        <w:rPr>
          <w:color w:val="000000" w:themeColor="text1"/>
          <w:sz w:val="28"/>
          <w:szCs w:val="28"/>
        </w:rPr>
        <w:t>– физическим лицам:</w:t>
      </w:r>
    </w:p>
    <w:p w:rsidR="00A71995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а) в размере  50 %:</w:t>
      </w:r>
    </w:p>
    <w:p w:rsidR="00434A0C" w:rsidRPr="00E24EB8" w:rsidRDefault="00A71995" w:rsidP="00A71995">
      <w:pPr>
        <w:pStyle w:val="aff9"/>
        <w:autoSpaceDE w:val="0"/>
        <w:autoSpaceDN w:val="0"/>
        <w:adjustRightInd w:val="0"/>
        <w:ind w:left="0" w:firstLine="709"/>
        <w:jc w:val="both"/>
        <w:rPr>
          <w:color w:val="000000" w:themeColor="text1"/>
          <w:sz w:val="28"/>
          <w:szCs w:val="28"/>
        </w:rPr>
      </w:pPr>
      <w:r>
        <w:rPr>
          <w:sz w:val="26"/>
          <w:szCs w:val="26"/>
        </w:rPr>
        <w:t>-физическим лицам, имеющим  трех и более    несовершеннолетних детей;</w:t>
      </w:r>
      <w:r w:rsidRPr="008F5783">
        <w:rPr>
          <w:sz w:val="26"/>
          <w:szCs w:val="26"/>
        </w:rPr>
        <w:t xml:space="preserve">                                                     </w:t>
      </w:r>
      <w:r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ab/>
        <w:t>б)</w:t>
      </w:r>
      <w:r w:rsidR="00434A0C" w:rsidRPr="00E24EB8">
        <w:rPr>
          <w:color w:val="000000" w:themeColor="text1"/>
          <w:sz w:val="28"/>
          <w:szCs w:val="28"/>
        </w:rPr>
        <w:t xml:space="preserve"> в размере 100%: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гражданам старше 70 лет;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Героям Советского Союза, Героям Российской Федерации, полным кавалерам ордена Славы;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709" w:hanging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инвалидам</w:t>
      </w:r>
      <w:r>
        <w:rPr>
          <w:color w:val="000000" w:themeColor="text1"/>
          <w:sz w:val="28"/>
          <w:szCs w:val="28"/>
        </w:rPr>
        <w:t xml:space="preserve"> </w:t>
      </w:r>
      <w:r w:rsidRPr="00E24EB8">
        <w:rPr>
          <w:color w:val="000000" w:themeColor="text1"/>
          <w:sz w:val="28"/>
          <w:szCs w:val="28"/>
          <w:lang w:val="en-US"/>
        </w:rPr>
        <w:t>I</w:t>
      </w:r>
      <w:r w:rsidRPr="00E24EB8">
        <w:rPr>
          <w:color w:val="000000" w:themeColor="text1"/>
          <w:sz w:val="28"/>
          <w:szCs w:val="28"/>
        </w:rPr>
        <w:t xml:space="preserve"> и </w:t>
      </w:r>
      <w:r w:rsidRPr="00E24EB8">
        <w:rPr>
          <w:color w:val="000000" w:themeColor="text1"/>
          <w:sz w:val="28"/>
          <w:szCs w:val="28"/>
          <w:lang w:val="en-US"/>
        </w:rPr>
        <w:t>II</w:t>
      </w:r>
      <w:r w:rsidRPr="00E24EB8">
        <w:rPr>
          <w:color w:val="000000" w:themeColor="text1"/>
          <w:sz w:val="28"/>
          <w:szCs w:val="28"/>
        </w:rPr>
        <w:t xml:space="preserve"> группы инвалидности;</w:t>
      </w:r>
    </w:p>
    <w:p w:rsidR="00434A0C" w:rsidRPr="00E24EB8" w:rsidRDefault="00434A0C" w:rsidP="00484D38">
      <w:pPr>
        <w:pStyle w:val="aff9"/>
        <w:autoSpaceDE w:val="0"/>
        <w:autoSpaceDN w:val="0"/>
        <w:adjustRightInd w:val="0"/>
        <w:ind w:left="709" w:hanging="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E24EB8">
        <w:rPr>
          <w:color w:val="000000" w:themeColor="text1"/>
          <w:sz w:val="28"/>
          <w:szCs w:val="28"/>
        </w:rPr>
        <w:t>инвалидам с детства;</w:t>
      </w:r>
    </w:p>
    <w:p w:rsidR="00434A0C" w:rsidRPr="00E24EB8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ветеранам и инвалидам Великой Отечественной войны, а также ветеранам и инвалидам боевых действий;</w:t>
      </w:r>
    </w:p>
    <w:p w:rsidR="00434A0C" w:rsidRPr="004B1ED1" w:rsidRDefault="004B1ED1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B1ED1">
        <w:rPr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-</w:t>
      </w:r>
      <w:r w:rsidRPr="004B1ED1">
        <w:rPr>
          <w:color w:val="000000" w:themeColor="text1"/>
          <w:sz w:val="28"/>
          <w:szCs w:val="28"/>
        </w:rPr>
        <w:t xml:space="preserve"> </w:t>
      </w:r>
      <w:r w:rsidR="00434A0C" w:rsidRPr="00E24EB8">
        <w:rPr>
          <w:color w:val="000000" w:themeColor="text1"/>
          <w:sz w:val="28"/>
          <w:szCs w:val="28"/>
        </w:rPr>
        <w:t xml:space="preserve">физическим лицам, имеющим право на получение социальной поддержки в соответствии с </w:t>
      </w:r>
      <w:hyperlink r:id="rId17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Российской Федерации «О социальной защите граждан, подвергшихся воздействию радиации вследствие катастрофы на Чернобыльской АЭС» (в редакции </w:t>
      </w:r>
      <w:hyperlink r:id="rId18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Закона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Российской Федерации от 18 июня 1992 года № 3061-1), в соответствии с Федеральным </w:t>
      </w:r>
      <w:hyperlink r:id="rId19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от 26 ноября 1998 года № 175-ФЗ «О </w:t>
      </w:r>
      <w:r w:rsidR="00434A0C" w:rsidRPr="00E24EB8">
        <w:rPr>
          <w:color w:val="000000" w:themeColor="text1"/>
          <w:sz w:val="28"/>
          <w:szCs w:val="28"/>
        </w:rPr>
        <w:lastRenderedPageBreak/>
        <w:t xml:space="preserve">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и в соответствии с Федеральным </w:t>
      </w:r>
      <w:hyperlink r:id="rId20" w:history="1">
        <w:r w:rsidR="00434A0C" w:rsidRPr="00E24EB8">
          <w:rPr>
            <w:rStyle w:val="a5"/>
            <w:color w:val="000000" w:themeColor="text1"/>
            <w:sz w:val="28"/>
            <w:szCs w:val="28"/>
          </w:rPr>
          <w:t>законом</w:t>
        </w:r>
      </w:hyperlink>
      <w:r w:rsidR="00434A0C" w:rsidRPr="00E24EB8">
        <w:rPr>
          <w:color w:val="000000" w:themeColor="text1"/>
          <w:sz w:val="28"/>
          <w:szCs w:val="28"/>
        </w:rPr>
        <w:t xml:space="preserve"> от 10 января 2002 года N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34A0C" w:rsidRPr="00E24EB8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физическим лицам, принимавшим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34A0C" w:rsidRPr="004B0F9E" w:rsidRDefault="00434A0C" w:rsidP="00484D38">
      <w:pPr>
        <w:pStyle w:val="aff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24EB8">
        <w:rPr>
          <w:sz w:val="28"/>
          <w:szCs w:val="28"/>
        </w:rPr>
        <w:t>физическим лицам, получившим или перенесшим лучевую болезнь или ставшим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</w:r>
    </w:p>
    <w:p w:rsidR="00434A0C" w:rsidRDefault="00484D38" w:rsidP="00484D38">
      <w:pPr>
        <w:pStyle w:val="aff7"/>
        <w:spacing w:before="0" w:beforeAutospacing="0" w:after="0" w:afterAutospacing="0"/>
        <w:ind w:firstLine="708"/>
        <w:jc w:val="both"/>
        <w:rPr>
          <w:rFonts w:eastAsia="Arial Unicode MS"/>
          <w:color w:val="000000" w:themeColor="text1"/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 w:rsidR="00434A0C">
        <w:rPr>
          <w:sz w:val="28"/>
          <w:szCs w:val="28"/>
        </w:rPr>
        <w:t>-</w:t>
      </w:r>
      <w:r w:rsidR="00434A0C" w:rsidRPr="00E24EB8">
        <w:rPr>
          <w:sz w:val="28"/>
          <w:szCs w:val="28"/>
        </w:rPr>
        <w:t xml:space="preserve">физическим лицам, проживающим на территории муниципального образования </w:t>
      </w:r>
      <w:r w:rsidR="00FF302B">
        <w:rPr>
          <w:sz w:val="28"/>
          <w:szCs w:val="28"/>
        </w:rPr>
        <w:t xml:space="preserve"> сельского поселения Вершино-Биджинского сельсовета</w:t>
      </w:r>
      <w:r w:rsidR="00434A0C">
        <w:rPr>
          <w:sz w:val="28"/>
          <w:szCs w:val="28"/>
        </w:rPr>
        <w:t xml:space="preserve"> Усть-Абаканского муниципального района Республики Хакасия</w:t>
      </w:r>
      <w:r w:rsidR="00434A0C" w:rsidRPr="00E24EB8">
        <w:rPr>
          <w:sz w:val="28"/>
          <w:szCs w:val="28"/>
        </w:rPr>
        <w:t xml:space="preserve"> из числа 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>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ов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 их семей и член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ов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434A0C" w:rsidRPr="00484D38" w:rsidRDefault="00A71995" w:rsidP="00484D38">
      <w:pPr>
        <w:tabs>
          <w:tab w:val="left" w:pos="90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484D38">
        <w:rPr>
          <w:sz w:val="26"/>
          <w:szCs w:val="26"/>
        </w:rPr>
        <w:tab/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</w:t>
      </w:r>
      <w:r w:rsidR="00434A0C">
        <w:rPr>
          <w:rFonts w:eastAsia="Arial Unicode MS"/>
          <w:color w:val="000000" w:themeColor="text1"/>
          <w:sz w:val="28"/>
          <w:szCs w:val="28"/>
          <w:lang w:eastAsia="ar-SA"/>
        </w:rPr>
        <w:t>Р</w:t>
      </w:r>
      <w:r w:rsidR="00434A0C" w:rsidRPr="00E24EB8">
        <w:rPr>
          <w:rFonts w:eastAsia="Arial Unicode MS"/>
          <w:color w:val="000000" w:themeColor="text1"/>
          <w:sz w:val="28"/>
          <w:szCs w:val="28"/>
          <w:lang w:eastAsia="ar-SA"/>
        </w:rPr>
        <w:t xml:space="preserve">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 </w:t>
      </w:r>
      <w:bookmarkStart w:id="0" w:name="_GoBack"/>
      <w:bookmarkEnd w:id="0"/>
    </w:p>
    <w:p w:rsidR="00434A0C" w:rsidRPr="00E24EB8" w:rsidRDefault="00A71995" w:rsidP="00484D38">
      <w:pPr>
        <w:pStyle w:val="aff9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484D38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>Установить в отношении земельных участков, предназначенных для индивидуального жилищного строительства, индивидуального гаражного строительства, ведения дачного хозяйства, садоводства, огородничества, лицо, у которого имеется несколько участков одного вида разрешенного использования, вправе пользоваться льготой по земельному налогу</w:t>
      </w:r>
      <w:r w:rsidR="00434A0C">
        <w:rPr>
          <w:sz w:val="28"/>
          <w:szCs w:val="28"/>
        </w:rPr>
        <w:t>, установленной пунктом 4 настоящего Решения,</w:t>
      </w:r>
      <w:r w:rsidR="00434A0C" w:rsidRPr="00E24EB8">
        <w:rPr>
          <w:sz w:val="28"/>
          <w:szCs w:val="28"/>
        </w:rPr>
        <w:t xml:space="preserve"> по одному из таких земельных участков по своему выбору.</w:t>
      </w:r>
    </w:p>
    <w:p w:rsidR="00434A0C" w:rsidRPr="00B54836" w:rsidRDefault="00A71995" w:rsidP="00484D38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  <w:t>6</w:t>
      </w:r>
      <w:r w:rsidR="004B1ED1" w:rsidRPr="004B1ED1">
        <w:rPr>
          <w:sz w:val="28"/>
          <w:szCs w:val="28"/>
        </w:rPr>
        <w:t>.</w:t>
      </w:r>
      <w:r w:rsidR="00434A0C" w:rsidRPr="00E24EB8">
        <w:rPr>
          <w:sz w:val="28"/>
          <w:szCs w:val="28"/>
        </w:rPr>
        <w:t xml:space="preserve">Направить настоящее Решение для подписания и опубликования </w:t>
      </w:r>
      <w:r w:rsidR="00AD5A11">
        <w:rPr>
          <w:sz w:val="28"/>
          <w:szCs w:val="28"/>
        </w:rPr>
        <w:t xml:space="preserve">  на </w:t>
      </w:r>
      <w:r w:rsidR="00AD5A11" w:rsidRPr="0029507A">
        <w:rPr>
          <w:color w:val="000000"/>
          <w:sz w:val="26"/>
          <w:szCs w:val="26"/>
        </w:rPr>
        <w:t>официальном Интернет-сайте «Ассоциация Совет муниципальных образований Республики Хакасия» (AMO19.RU, регистрация в качестве сетевого издания Эл № ФС77-87812 от 30.07.2024</w:t>
      </w:r>
      <w:r w:rsidR="00B54836">
        <w:rPr>
          <w:color w:val="000000"/>
          <w:sz w:val="26"/>
          <w:szCs w:val="26"/>
        </w:rPr>
        <w:t xml:space="preserve">г.) </w:t>
      </w:r>
      <w:r w:rsidR="00434A0C" w:rsidRPr="00B54836">
        <w:rPr>
          <w:sz w:val="28"/>
          <w:szCs w:val="28"/>
        </w:rPr>
        <w:t>Главе</w:t>
      </w:r>
      <w:r w:rsidR="00AD5A11" w:rsidRPr="00B54836">
        <w:rPr>
          <w:sz w:val="28"/>
          <w:szCs w:val="28"/>
        </w:rPr>
        <w:t xml:space="preserve"> сельского поселения </w:t>
      </w:r>
      <w:r w:rsidR="00434A0C" w:rsidRPr="00B54836">
        <w:rPr>
          <w:sz w:val="28"/>
          <w:szCs w:val="28"/>
        </w:rPr>
        <w:t xml:space="preserve"> </w:t>
      </w:r>
      <w:r w:rsidR="00AD5A11" w:rsidRPr="00B54836">
        <w:rPr>
          <w:sz w:val="28"/>
          <w:szCs w:val="28"/>
        </w:rPr>
        <w:t xml:space="preserve">  Вершино- Биджинского сельсовета</w:t>
      </w:r>
      <w:r w:rsidR="00434A0C" w:rsidRPr="00B54836">
        <w:rPr>
          <w:sz w:val="28"/>
          <w:szCs w:val="28"/>
        </w:rPr>
        <w:t xml:space="preserve"> </w:t>
      </w:r>
      <w:r w:rsidR="00AD5A11" w:rsidRPr="00B54836">
        <w:rPr>
          <w:sz w:val="28"/>
          <w:szCs w:val="28"/>
        </w:rPr>
        <w:t xml:space="preserve"> </w:t>
      </w:r>
      <w:r w:rsidR="00434A0C" w:rsidRPr="00B54836">
        <w:rPr>
          <w:sz w:val="28"/>
          <w:szCs w:val="28"/>
        </w:rPr>
        <w:t xml:space="preserve"> Усть-Абаканского муниципального района Республики Хакасия </w:t>
      </w:r>
      <w:r w:rsidR="00AD5A11" w:rsidRPr="00B54836">
        <w:rPr>
          <w:sz w:val="28"/>
          <w:szCs w:val="28"/>
        </w:rPr>
        <w:t xml:space="preserve"> Сергиенко С.В.</w:t>
      </w:r>
    </w:p>
    <w:p w:rsidR="00434A0C" w:rsidRPr="004B1ED1" w:rsidRDefault="00A71995" w:rsidP="00484D3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7</w:t>
      </w:r>
      <w:r w:rsidR="004B1ED1" w:rsidRPr="004B1ED1">
        <w:rPr>
          <w:sz w:val="28"/>
          <w:szCs w:val="28"/>
        </w:rPr>
        <w:t>.</w:t>
      </w:r>
      <w:r w:rsidR="00434A0C" w:rsidRPr="004B1ED1">
        <w:rPr>
          <w:sz w:val="28"/>
          <w:szCs w:val="28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0B62E0" w:rsidRDefault="000B62E0" w:rsidP="000B62E0">
      <w:pPr>
        <w:widowControl w:val="0"/>
        <w:autoSpaceDE w:val="0"/>
        <w:autoSpaceDN w:val="0"/>
        <w:adjustRightInd w:val="0"/>
        <w:ind w:firstLine="540"/>
        <w:jc w:val="both"/>
      </w:pPr>
    </w:p>
    <w:p w:rsidR="000B62E0" w:rsidRDefault="00434A0C" w:rsidP="000B62E0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A0116A" w:rsidRPr="001E4E9D" w:rsidRDefault="00F60C1A" w:rsidP="000B62E0">
      <w:pPr>
        <w:pStyle w:val="31"/>
      </w:pPr>
      <w:r>
        <w:t xml:space="preserve"> </w:t>
      </w:r>
      <w:r w:rsidR="000B62E0">
        <w:t xml:space="preserve"> </w:t>
      </w:r>
    </w:p>
    <w:p w:rsidR="00E20CE8" w:rsidRPr="00D125D8" w:rsidRDefault="00F01F53" w:rsidP="00E20CE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20CE8" w:rsidRPr="00D125D8" w:rsidRDefault="00E20CE8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 w:rsidRPr="00D125D8">
        <w:rPr>
          <w:sz w:val="26"/>
          <w:szCs w:val="26"/>
        </w:rPr>
        <w:t xml:space="preserve">Глава </w:t>
      </w:r>
    </w:p>
    <w:p w:rsidR="00312C46" w:rsidRDefault="00E20CE8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>Вершино</w:t>
      </w:r>
      <w:r w:rsidRPr="00EA6AD0">
        <w:rPr>
          <w:sz w:val="26"/>
          <w:szCs w:val="26"/>
        </w:rPr>
        <w:t xml:space="preserve"> </w:t>
      </w:r>
      <w:r>
        <w:rPr>
          <w:sz w:val="26"/>
          <w:szCs w:val="26"/>
        </w:rPr>
        <w:t>- Биджинского</w:t>
      </w:r>
      <w:r w:rsidRPr="00D125D8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</w:p>
    <w:p w:rsidR="00312C46" w:rsidRDefault="00312C46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 xml:space="preserve"> Усть –Абаканского района</w:t>
      </w:r>
    </w:p>
    <w:p w:rsidR="00E20CE8" w:rsidRPr="00D125D8" w:rsidRDefault="00A71995" w:rsidP="00484D38">
      <w:pPr>
        <w:shd w:val="clear" w:color="auto" w:fill="FFFFFF"/>
        <w:spacing w:line="264" w:lineRule="exact"/>
        <w:ind w:left="400" w:right="-23"/>
        <w:rPr>
          <w:sz w:val="26"/>
          <w:szCs w:val="26"/>
        </w:rPr>
      </w:pPr>
      <w:r>
        <w:rPr>
          <w:sz w:val="26"/>
          <w:szCs w:val="26"/>
        </w:rPr>
        <w:t xml:space="preserve"> Респу</w:t>
      </w:r>
      <w:r w:rsidR="00312C46">
        <w:rPr>
          <w:sz w:val="26"/>
          <w:szCs w:val="26"/>
        </w:rPr>
        <w:t xml:space="preserve">блики Хакасия </w:t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E20CE8" w:rsidRPr="00D125D8">
        <w:rPr>
          <w:sz w:val="26"/>
          <w:szCs w:val="26"/>
        </w:rPr>
        <w:tab/>
      </w:r>
      <w:r w:rsidR="00312C46">
        <w:rPr>
          <w:sz w:val="26"/>
          <w:szCs w:val="26"/>
        </w:rPr>
        <w:t xml:space="preserve">                           </w:t>
      </w:r>
      <w:r w:rsidR="00E20CE8">
        <w:rPr>
          <w:sz w:val="26"/>
          <w:szCs w:val="26"/>
        </w:rPr>
        <w:t xml:space="preserve"> С.В. Сергиенко</w:t>
      </w:r>
    </w:p>
    <w:p w:rsidR="00E20CE8" w:rsidRPr="00D125D8" w:rsidRDefault="00312C46" w:rsidP="00E20CE8">
      <w:pPr>
        <w:shd w:val="clear" w:color="auto" w:fill="FFFFFF"/>
        <w:spacing w:line="264" w:lineRule="exact"/>
        <w:ind w:left="400" w:right="-2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</w:p>
    <w:p w:rsidR="00AE42E1" w:rsidRPr="00AE42E1" w:rsidRDefault="00AE42E1" w:rsidP="00AE42E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E42E1" w:rsidRPr="00AE42E1" w:rsidSect="004B0F9E">
      <w:headerReference w:type="even" r:id="rId21"/>
      <w:headerReference w:type="default" r:id="rId22"/>
      <w:pgSz w:w="11906" w:h="16838"/>
      <w:pgMar w:top="567" w:right="567" w:bottom="567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BB5" w:rsidRDefault="00AD4BB5" w:rsidP="00D03C14">
      <w:r>
        <w:separator/>
      </w:r>
    </w:p>
  </w:endnote>
  <w:endnote w:type="continuationSeparator" w:id="1">
    <w:p w:rsidR="00AD4BB5" w:rsidRDefault="00AD4BB5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BB5" w:rsidRDefault="00AD4BB5" w:rsidP="00D03C14">
      <w:r>
        <w:separator/>
      </w:r>
    </w:p>
  </w:footnote>
  <w:footnote w:type="continuationSeparator" w:id="1">
    <w:p w:rsidR="00AD4BB5" w:rsidRDefault="00AD4BB5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706559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706559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54269A">
      <w:rPr>
        <w:rStyle w:val="afb"/>
        <w:noProof/>
      </w:rPr>
      <w:t>4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20" w:hanging="2160"/>
      </w:pPr>
      <w:rPr>
        <w:rFonts w:hint="default"/>
      </w:rPr>
    </w:lvl>
  </w:abstractNum>
  <w:abstractNum w:abstractNumId="8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9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8"/>
  </w:num>
  <w:num w:numId="3">
    <w:abstractNumId w:val="10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1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2"/>
    <w:lvlOverride w:ilvl="0">
      <w:startOverride w:val="6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11C31"/>
    <w:rsid w:val="0003558F"/>
    <w:rsid w:val="00044885"/>
    <w:rsid w:val="00056AF7"/>
    <w:rsid w:val="000669E4"/>
    <w:rsid w:val="000834B4"/>
    <w:rsid w:val="000862C4"/>
    <w:rsid w:val="000B62E0"/>
    <w:rsid w:val="000D0F52"/>
    <w:rsid w:val="000E78AF"/>
    <w:rsid w:val="000F078C"/>
    <w:rsid w:val="000F464C"/>
    <w:rsid w:val="000F735D"/>
    <w:rsid w:val="001172C7"/>
    <w:rsid w:val="00131781"/>
    <w:rsid w:val="00167607"/>
    <w:rsid w:val="00193E98"/>
    <w:rsid w:val="001A5D19"/>
    <w:rsid w:val="001B5D62"/>
    <w:rsid w:val="001B7A5C"/>
    <w:rsid w:val="001C41ED"/>
    <w:rsid w:val="001E1B63"/>
    <w:rsid w:val="00205011"/>
    <w:rsid w:val="0022741E"/>
    <w:rsid w:val="002C53E3"/>
    <w:rsid w:val="002F4365"/>
    <w:rsid w:val="002F5283"/>
    <w:rsid w:val="003011D2"/>
    <w:rsid w:val="00312C46"/>
    <w:rsid w:val="003348F0"/>
    <w:rsid w:val="00341A13"/>
    <w:rsid w:val="00356678"/>
    <w:rsid w:val="00364474"/>
    <w:rsid w:val="003707BB"/>
    <w:rsid w:val="0038188D"/>
    <w:rsid w:val="003821B1"/>
    <w:rsid w:val="0038232E"/>
    <w:rsid w:val="00396485"/>
    <w:rsid w:val="00434A0C"/>
    <w:rsid w:val="00484D38"/>
    <w:rsid w:val="004A0671"/>
    <w:rsid w:val="004B0F9E"/>
    <w:rsid w:val="004B1ED1"/>
    <w:rsid w:val="004B1F9C"/>
    <w:rsid w:val="0054269A"/>
    <w:rsid w:val="00543774"/>
    <w:rsid w:val="0055197F"/>
    <w:rsid w:val="00574C2E"/>
    <w:rsid w:val="00585BD9"/>
    <w:rsid w:val="005A7BE9"/>
    <w:rsid w:val="00601CCB"/>
    <w:rsid w:val="00623D02"/>
    <w:rsid w:val="00667228"/>
    <w:rsid w:val="00684845"/>
    <w:rsid w:val="006A76EB"/>
    <w:rsid w:val="00706559"/>
    <w:rsid w:val="007100F8"/>
    <w:rsid w:val="00740292"/>
    <w:rsid w:val="00757AA7"/>
    <w:rsid w:val="007D06AC"/>
    <w:rsid w:val="007F069C"/>
    <w:rsid w:val="00805972"/>
    <w:rsid w:val="0080654F"/>
    <w:rsid w:val="008373BA"/>
    <w:rsid w:val="00860383"/>
    <w:rsid w:val="008629D3"/>
    <w:rsid w:val="008B0650"/>
    <w:rsid w:val="00932DCB"/>
    <w:rsid w:val="00935631"/>
    <w:rsid w:val="009446D5"/>
    <w:rsid w:val="00971E03"/>
    <w:rsid w:val="00972EF8"/>
    <w:rsid w:val="009B27E3"/>
    <w:rsid w:val="009B349A"/>
    <w:rsid w:val="009D07EB"/>
    <w:rsid w:val="00A0116A"/>
    <w:rsid w:val="00A025BE"/>
    <w:rsid w:val="00A05304"/>
    <w:rsid w:val="00A05FA5"/>
    <w:rsid w:val="00A331C8"/>
    <w:rsid w:val="00A5361A"/>
    <w:rsid w:val="00A57838"/>
    <w:rsid w:val="00A71995"/>
    <w:rsid w:val="00A74113"/>
    <w:rsid w:val="00A75FAF"/>
    <w:rsid w:val="00AD18CD"/>
    <w:rsid w:val="00AD4BB5"/>
    <w:rsid w:val="00AD5A11"/>
    <w:rsid w:val="00AE42E1"/>
    <w:rsid w:val="00B101EB"/>
    <w:rsid w:val="00B536B2"/>
    <w:rsid w:val="00B54836"/>
    <w:rsid w:val="00B57665"/>
    <w:rsid w:val="00B91ECB"/>
    <w:rsid w:val="00BB314F"/>
    <w:rsid w:val="00BB6E1A"/>
    <w:rsid w:val="00BC5B4A"/>
    <w:rsid w:val="00C1517D"/>
    <w:rsid w:val="00C318EE"/>
    <w:rsid w:val="00C77F05"/>
    <w:rsid w:val="00C84269"/>
    <w:rsid w:val="00C97D8F"/>
    <w:rsid w:val="00CF1012"/>
    <w:rsid w:val="00D03C14"/>
    <w:rsid w:val="00D2694F"/>
    <w:rsid w:val="00D35C37"/>
    <w:rsid w:val="00DB287F"/>
    <w:rsid w:val="00DC3C13"/>
    <w:rsid w:val="00DE2046"/>
    <w:rsid w:val="00E20CE8"/>
    <w:rsid w:val="00E919EA"/>
    <w:rsid w:val="00F01F53"/>
    <w:rsid w:val="00F60C1A"/>
    <w:rsid w:val="00F61793"/>
    <w:rsid w:val="00F97BE6"/>
    <w:rsid w:val="00FA22AA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3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511306" TargetMode="External"/><Relationship Id="rId18" Type="http://schemas.openxmlformats.org/officeDocument/2006/relationships/hyperlink" Target="https://login.consultant.ru/link/?req=doc&amp;base=LAW&amp;n=13791&amp;dst=100006&amp;field=134&amp;date=01.11.2025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12647&amp;dst=100011" TargetMode="External"/><Relationship Id="rId17" Type="http://schemas.openxmlformats.org/officeDocument/2006/relationships/hyperlink" Target="https://login.consultant.ru/link/?req=doc&amp;base=LAW&amp;n=511225&amp;dst=100066&amp;field=134&amp;date=01.11.202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517473&amp;dst=1354" TargetMode="External"/><Relationship Id="rId20" Type="http://schemas.openxmlformats.org/officeDocument/2006/relationships/hyperlink" Target="https://login.consultant.ru/link/?req=doc&amp;base=LAW&amp;n=466514&amp;date=01.11.202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54116&amp;dst=10002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78864&amp;dst=100133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52382&amp;dst=100454" TargetMode="External"/><Relationship Id="rId19" Type="http://schemas.openxmlformats.org/officeDocument/2006/relationships/hyperlink" Target="https://login.consultant.ru/link/?req=doc&amp;base=LAW&amp;n=466512&amp;date=01.11.202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66786&amp;dst=100005" TargetMode="External"/><Relationship Id="rId14" Type="http://schemas.openxmlformats.org/officeDocument/2006/relationships/hyperlink" Target="https://login.consultant.ru/link/?req=doc&amp;base=LAW&amp;n=500137&amp;dst=100241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yzktFKjC7AxBelNmStH4lyOUcq8Rfw5ezc9WjSmWoeA=</DigestValue>
    </Reference>
    <Reference URI="#idOfficeObject" Type="http://www.w3.org/2000/09/xmldsig#Object">
      <DigestMethod Algorithm="urn:ietf:params:xml:ns:cpxmlsec:algorithms:gostr34112012-256"/>
      <DigestValue>/Evyq+em1zqEIKxUdGPOVVjuOocmDoQOYbvv2wUEgQo=</DigestValue>
    </Reference>
  </SignedInfo>
  <SignatureValue>OZdw/GfCSLOy5L3xY3HGw1uxuDCsB63m/nCwJ5MYsynDvaPKCvzE2AtUukg//FKA
SMfLldTqxxJ3rjaKsD9uMQ==</SignatureValue>
  <KeyInfo>
    <X509Data>
      <X509Certificate>MIILNTCCCuKgAwIBAgIQfQBgSMAWN8MbgQ5LUJSujzAKBggqhQMHAQEDAjCCAWEx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0YHQuNC4MTgwNgYDVQQDDC/QpNC10LTQtdGA0LDQu9GM0L3QvtC1INC60LDQt9C9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1"/>
            <mdssi:RelationshipReference SourceId="rId7"/>
            <mdssi:RelationshipReference SourceId="rId2"/>
            <mdssi:RelationshipReference SourceId="rId6"/>
            <mdssi:RelationshipReference SourceId="rId24"/>
            <mdssi:RelationshipReference SourceId="rId5"/>
            <mdssi:RelationshipReference SourceId="rId23"/>
            <mdssi:RelationshipReference SourceId="rId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p01b/XMjG8Ap1l7hVvdf1VaitMo=</DigestValue>
      </Reference>
      <Reference URI="/word/document.xml?ContentType=application/vnd.openxmlformats-officedocument.wordprocessingml.document.main+xml">
        <DigestMethod Algorithm="http://www.w3.org/2000/09/xmldsig#sha1"/>
        <DigestValue>J0d7JEZVHdnGI9RzAZ4DxYVUx+Q=</DigestValue>
      </Reference>
      <Reference URI="/word/endnotes.xml?ContentType=application/vnd.openxmlformats-officedocument.wordprocessingml.endnotes+xml">
        <DigestMethod Algorithm="http://www.w3.org/2000/09/xmldsig#sha1"/>
        <DigestValue>xpUlRCZqJQsiahyrTQ///sZWubo=</DigestValue>
      </Reference>
      <Reference URI="/word/fontTable.xml?ContentType=application/vnd.openxmlformats-officedocument.wordprocessingml.fontTable+xml">
        <DigestMethod Algorithm="http://www.w3.org/2000/09/xmldsig#sha1"/>
        <DigestValue>KgFL0ZF6bzKLXNeWMt5CtExlTxc=</DigestValue>
      </Reference>
      <Reference URI="/word/footnotes.xml?ContentType=application/vnd.openxmlformats-officedocument.wordprocessingml.footnotes+xml">
        <DigestMethod Algorithm="http://www.w3.org/2000/09/xmldsig#sha1"/>
        <DigestValue>oXSWsjrwriAMmP6L4Rb01khlwRk=</DigestValue>
      </Reference>
      <Reference URI="/word/header1.xml?ContentType=application/vnd.openxmlformats-officedocument.wordprocessingml.header+xml">
        <DigestMethod Algorithm="http://www.w3.org/2000/09/xmldsig#sha1"/>
        <DigestValue>mtDNydTs0MiOvyCGgB2R4w8obhs=</DigestValue>
      </Reference>
      <Reference URI="/word/header2.xml?ContentType=application/vnd.openxmlformats-officedocument.wordprocessingml.header+xml">
        <DigestMethod Algorithm="http://www.w3.org/2000/09/xmldsig#sha1"/>
        <DigestValue>4brQuaFL2srv3Fxy+e8qFdV333g=</DigestValue>
      </Reference>
      <Reference URI="/word/media/image1.jpeg?ContentType=image/jpeg">
        <DigestMethod Algorithm="http://www.w3.org/2000/09/xmldsig#sha1"/>
        <DigestValue>ptWywt2zpZZUq3NqZIzDPpAAZRI=</DigestValue>
      </Reference>
      <Reference URI="/word/numbering.xml?ContentType=application/vnd.openxmlformats-officedocument.wordprocessingml.numbering+xml">
        <DigestMethod Algorithm="http://www.w3.org/2000/09/xmldsig#sha1"/>
        <DigestValue>CRNZo7NrZ7mhkIRbsCcJSwGeoxo=</DigestValue>
      </Reference>
      <Reference URI="/word/settings.xml?ContentType=application/vnd.openxmlformats-officedocument.wordprocessingml.settings+xml">
        <DigestMethod Algorithm="http://www.w3.org/2000/09/xmldsig#sha1"/>
        <DigestValue>u2RSMeVGR20xLVKYxDMgzK0xsDg=</DigestValue>
      </Reference>
      <Reference URI="/word/styles.xml?ContentType=application/vnd.openxmlformats-officedocument.wordprocessingml.styles+xml">
        <DigestMethod Algorithm="http://www.w3.org/2000/09/xmldsig#sha1"/>
        <DigestValue>CiBC7+7aqEwE9rFYkgj5D/j7xss=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BL6iorjnA5SqXywtp5BcFOoetkY=</DigestValue>
      </Reference>
    </Manifest>
    <SignatureProperties>
      <SignatureProperty Id="idSignatureTime" Target="#idPackageSignature">
        <mdssi:SignatureTime>
          <mdssi:Format>YYYY-MM-DDThh:mm:ssTZD</mdssi:Format>
          <mdssi:Value>2025-12-05T07:24:52Z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1440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4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59</cp:revision>
  <cp:lastPrinted>2025-11-25T02:33:00Z</cp:lastPrinted>
  <dcterms:created xsi:type="dcterms:W3CDTF">2021-08-23T11:09:00Z</dcterms:created>
  <dcterms:modified xsi:type="dcterms:W3CDTF">2025-12-05T06:34:00Z</dcterms:modified>
</cp:coreProperties>
</file>